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C9" w:rsidRPr="00EF4726" w:rsidRDefault="001C32C9" w:rsidP="001C32C9">
      <w:pPr>
        <w:tabs>
          <w:tab w:val="center" w:pos="4536"/>
          <w:tab w:val="right" w:pos="9072"/>
        </w:tabs>
        <w:ind w:right="-720"/>
        <w:jc w:val="center"/>
        <w:rPr>
          <w:rFonts w:eastAsia="Times New Roman"/>
          <w:b/>
          <w:color w:val="216543"/>
          <w:sz w:val="20"/>
          <w:szCs w:val="20"/>
          <w:lang w:val="bg-BG" w:eastAsia="ar-SA"/>
        </w:rPr>
      </w:pPr>
      <w:r w:rsidRPr="00EF4726">
        <w:rPr>
          <w:rFonts w:eastAsia="Times New Roman"/>
          <w:noProof/>
          <w:lang w:val="bg-BG" w:eastAsia="bg-BG"/>
        </w:rPr>
        <w:drawing>
          <wp:anchor distT="0" distB="0" distL="114300" distR="114300" simplePos="0" relativeHeight="251706368" behindDoc="0" locked="0" layoutInCell="1" allowOverlap="0" wp14:anchorId="13C6E179" wp14:editId="4FC49222">
            <wp:simplePos x="0" y="0"/>
            <wp:positionH relativeFrom="column">
              <wp:posOffset>150495</wp:posOffset>
            </wp:positionH>
            <wp:positionV relativeFrom="paragraph">
              <wp:posOffset>-255905</wp:posOffset>
            </wp:positionV>
            <wp:extent cx="914400" cy="685800"/>
            <wp:effectExtent l="0" t="0" r="0" b="0"/>
            <wp:wrapNone/>
            <wp:docPr id="22" name="Картина 1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lang w:val="bg-BG"/>
        </w:rPr>
        <w:t xml:space="preserve">  </w:t>
      </w:r>
      <w:r w:rsidRPr="00EF4726">
        <w:rPr>
          <w:rFonts w:ascii="Tahoma" w:eastAsia="Times New Roman" w:hAnsi="Tahoma"/>
          <w:b/>
          <w:lang w:val="bg-BG"/>
        </w:rPr>
        <w:t xml:space="preserve">       </w:t>
      </w:r>
      <w:r w:rsidRPr="00EF4726">
        <w:rPr>
          <w:rFonts w:ascii="Bookman Old Style" w:eastAsia="Times New Roman" w:hAnsi="Bookman Old Style"/>
          <w:b/>
          <w:color w:val="216543"/>
          <w:sz w:val="22"/>
          <w:szCs w:val="22"/>
          <w:lang w:val="en-US" w:eastAsia="ar-SA"/>
        </w:rPr>
        <w:t xml:space="preserve">  </w:t>
      </w:r>
      <w:r w:rsidRPr="00EF4726">
        <w:rPr>
          <w:rFonts w:ascii="Bookman Old Style" w:eastAsia="Times New Roman" w:hAnsi="Bookman Old Style"/>
          <w:b/>
          <w:color w:val="216543"/>
          <w:sz w:val="20"/>
          <w:szCs w:val="20"/>
          <w:lang w:val="bg-BG" w:eastAsia="ar-SA"/>
        </w:rPr>
        <w:t>МИНИСТЕРСТВО НА ЗЕМЕДЕЛИЕТО, ХРАНИТЕ И ГОРИТЕ</w:t>
      </w:r>
    </w:p>
    <w:p w:rsidR="001C32C9" w:rsidRPr="002F39F4" w:rsidRDefault="001C32C9" w:rsidP="001C32C9">
      <w:pPr>
        <w:tabs>
          <w:tab w:val="center" w:pos="4703"/>
          <w:tab w:val="right" w:pos="9406"/>
        </w:tabs>
        <w:suppressAutoHyphens/>
        <w:ind w:left="-360" w:right="-396" w:hanging="360"/>
        <w:jc w:val="center"/>
        <w:rPr>
          <w:rFonts w:ascii="Bookman Old Style" w:eastAsia="Times New Roman" w:hAnsi="Bookman Old Style"/>
          <w:b/>
          <w:color w:val="2E0000"/>
          <w:lang w:val="bg-BG" w:eastAsia="ar-SA"/>
        </w:rPr>
      </w:pPr>
      <w:r w:rsidRPr="002F39F4">
        <w:rPr>
          <w:rFonts w:ascii="Bookman Old Style" w:eastAsia="Times New Roman" w:hAnsi="Bookman Old Style"/>
          <w:b/>
          <w:color w:val="2E0000"/>
          <w:lang w:val="en-US" w:eastAsia="ar-SA"/>
        </w:rPr>
        <w:t xml:space="preserve">              </w:t>
      </w:r>
      <w:r w:rsidRPr="002F39F4">
        <w:rPr>
          <w:rFonts w:ascii="Bookman Old Style" w:eastAsia="Times New Roman" w:hAnsi="Bookman Old Style"/>
          <w:b/>
          <w:color w:val="2E0000"/>
          <w:lang w:val="bg-BG" w:eastAsia="ar-SA"/>
        </w:rPr>
        <w:t>СЕВЕРОИЗТОЧНО ДЪРЖАВНО ПРЕДПРИЯТИЕ</w:t>
      </w:r>
    </w:p>
    <w:p w:rsidR="001C32C9" w:rsidRPr="002F39F4" w:rsidRDefault="001C32C9" w:rsidP="001C32C9">
      <w:pPr>
        <w:pBdr>
          <w:bottom w:val="single" w:sz="4" w:space="1" w:color="auto"/>
        </w:pBdr>
        <w:tabs>
          <w:tab w:val="center" w:pos="4703"/>
          <w:tab w:val="right" w:pos="9406"/>
        </w:tabs>
        <w:suppressAutoHyphens/>
        <w:ind w:right="-36"/>
        <w:jc w:val="center"/>
        <w:rPr>
          <w:rFonts w:ascii="Bookman Old Style" w:eastAsia="Times New Roman" w:hAnsi="Bookman Old Style"/>
          <w:b/>
          <w:color w:val="333333"/>
          <w:lang w:val="bg-BG" w:eastAsia="ar-SA"/>
        </w:rPr>
      </w:pPr>
      <w:r w:rsidRPr="002F39F4">
        <w:rPr>
          <w:rFonts w:ascii="Bookman Old Style" w:eastAsia="Times New Roman" w:hAnsi="Bookman Old Style"/>
          <w:b/>
          <w:color w:val="333333"/>
          <w:lang w:val="en-US" w:eastAsia="ar-SA"/>
        </w:rPr>
        <w:t xml:space="preserve">         </w:t>
      </w:r>
      <w:r w:rsidRPr="002F39F4">
        <w:rPr>
          <w:rFonts w:ascii="Bookman Old Style" w:eastAsia="Times New Roman" w:hAnsi="Bookman Old Style"/>
          <w:b/>
          <w:color w:val="333333"/>
          <w:lang w:val="bg-BG" w:eastAsia="ar-SA"/>
        </w:rPr>
        <w:t>ТП ДГС ЦОНЕВО</w:t>
      </w:r>
    </w:p>
    <w:p w:rsidR="001C32C9" w:rsidRPr="00EF4726" w:rsidRDefault="001C32C9" w:rsidP="001C32C9">
      <w:pPr>
        <w:tabs>
          <w:tab w:val="center" w:pos="4703"/>
          <w:tab w:val="right" w:pos="9406"/>
        </w:tabs>
        <w:suppressAutoHyphens/>
        <w:ind w:right="-720"/>
        <w:jc w:val="center"/>
        <w:rPr>
          <w:rFonts w:ascii="Bookman Old Style" w:eastAsia="Times New Roman" w:hAnsi="Bookman Old Style"/>
          <w:sz w:val="16"/>
          <w:szCs w:val="16"/>
          <w:lang w:val="en-US" w:eastAsia="ar-SA"/>
        </w:rPr>
      </w:pPr>
      <w:r w:rsidRPr="00EF4726">
        <w:rPr>
          <w:rFonts w:ascii="Bookman Old Style" w:eastAsia="Times New Roman" w:hAnsi="Bookman Old Style"/>
          <w:b/>
          <w:sz w:val="16"/>
          <w:szCs w:val="16"/>
          <w:lang w:val="en-US" w:eastAsia="ar-SA"/>
        </w:rPr>
        <w:t xml:space="preserve">               </w:t>
      </w:r>
      <w:r w:rsidRPr="00EF4726">
        <w:rPr>
          <w:rFonts w:ascii="Bookman Old Style" w:eastAsia="Times New Roman" w:hAnsi="Bookman Old Style"/>
          <w:b/>
          <w:sz w:val="16"/>
          <w:szCs w:val="16"/>
          <w:lang w:val="bg-BG" w:eastAsia="ar-SA"/>
        </w:rPr>
        <w:t>Адрес: с. Цонево, ПК 9261, ул. Христо Трендафилов № 54, тел.</w:t>
      </w:r>
      <w:r w:rsidRPr="00EF4726">
        <w:rPr>
          <w:rFonts w:ascii="Bookman Old Style" w:eastAsia="Times New Roman" w:hAnsi="Bookman Old Style"/>
          <w:b/>
          <w:sz w:val="16"/>
          <w:szCs w:val="16"/>
          <w:lang w:val="ru-RU" w:eastAsia="ar-SA"/>
        </w:rPr>
        <w:t xml:space="preserve"> 0517/27 232;</w:t>
      </w:r>
      <w:r w:rsidRPr="00EF4726">
        <w:rPr>
          <w:rFonts w:ascii="Bookman Old Style" w:eastAsia="Times New Roman" w:hAnsi="Bookman Old Style"/>
          <w:sz w:val="16"/>
          <w:szCs w:val="16"/>
          <w:lang w:val="ru-RU" w:eastAsia="ar-SA"/>
        </w:rPr>
        <w:t xml:space="preserve">   </w:t>
      </w:r>
      <w:r w:rsidRPr="00EF4726">
        <w:rPr>
          <w:rFonts w:ascii="Bookman Old Style" w:eastAsia="Times New Roman" w:hAnsi="Bookman Old Style"/>
          <w:sz w:val="16"/>
          <w:szCs w:val="16"/>
          <w:lang w:val="bg-BG" w:eastAsia="ar-SA"/>
        </w:rPr>
        <w:t xml:space="preserve">                         </w:t>
      </w:r>
      <w:r w:rsidRPr="00EF4726">
        <w:rPr>
          <w:rFonts w:ascii="Bookman Old Style" w:eastAsia="Times New Roman" w:hAnsi="Bookman Old Style"/>
          <w:sz w:val="16"/>
          <w:szCs w:val="16"/>
          <w:lang w:val="ru-RU" w:eastAsia="ar-SA"/>
        </w:rPr>
        <w:t xml:space="preserve">                                                </w:t>
      </w:r>
      <w:r w:rsidRPr="00EF4726">
        <w:rPr>
          <w:rFonts w:ascii="Bookman Old Style" w:eastAsia="Times New Roman" w:hAnsi="Bookman Old Style"/>
          <w:sz w:val="16"/>
          <w:szCs w:val="16"/>
          <w:lang w:val="en-US" w:eastAsia="ar-SA"/>
        </w:rPr>
        <w:t xml:space="preserve">                     </w:t>
      </w:r>
    </w:p>
    <w:p w:rsidR="001C32C9" w:rsidRPr="00EF4726" w:rsidRDefault="001C32C9" w:rsidP="001C32C9">
      <w:pPr>
        <w:tabs>
          <w:tab w:val="center" w:pos="4703"/>
          <w:tab w:val="right" w:pos="9406"/>
        </w:tabs>
        <w:suppressAutoHyphens/>
        <w:ind w:right="-720"/>
        <w:jc w:val="center"/>
        <w:rPr>
          <w:rFonts w:ascii="Bookman Old Style" w:eastAsia="Times New Roman" w:hAnsi="Bookman Old Style"/>
          <w:b/>
          <w:sz w:val="16"/>
          <w:szCs w:val="16"/>
          <w:lang w:val="bg-BG" w:eastAsia="ar-SA"/>
        </w:rPr>
      </w:pPr>
      <w:r w:rsidRPr="00EF4726">
        <w:rPr>
          <w:rFonts w:ascii="Bookman Old Style" w:eastAsia="Times New Roman" w:hAnsi="Bookman Old Style"/>
          <w:sz w:val="16"/>
          <w:szCs w:val="16"/>
          <w:lang w:val="en-US" w:eastAsia="ar-SA"/>
        </w:rPr>
        <w:t xml:space="preserve">         </w:t>
      </w:r>
      <w:r w:rsidRPr="00EF4726">
        <w:rPr>
          <w:rFonts w:ascii="Bookman Old Style" w:eastAsia="Times New Roman" w:hAnsi="Bookman Old Style"/>
          <w:b/>
          <w:sz w:val="16"/>
          <w:szCs w:val="16"/>
          <w:lang w:val="bg-BG" w:eastAsia="ar-SA"/>
        </w:rPr>
        <w:t>e</w:t>
      </w:r>
      <w:r w:rsidRPr="00EF4726">
        <w:rPr>
          <w:rFonts w:ascii="Bookman Old Style" w:eastAsia="Times New Roman" w:hAnsi="Bookman Old Style"/>
          <w:b/>
          <w:sz w:val="16"/>
          <w:szCs w:val="16"/>
          <w:lang w:val="ru-RU" w:eastAsia="ar-SA"/>
        </w:rPr>
        <w:t>-</w:t>
      </w:r>
      <w:r w:rsidRPr="00EF4726">
        <w:rPr>
          <w:rFonts w:ascii="Bookman Old Style" w:eastAsia="Times New Roman" w:hAnsi="Bookman Old Style"/>
          <w:b/>
          <w:sz w:val="16"/>
          <w:szCs w:val="16"/>
          <w:lang w:val="bg-BG" w:eastAsia="ar-SA"/>
        </w:rPr>
        <w:t>mail</w:t>
      </w:r>
      <w:r w:rsidRPr="00EF4726">
        <w:rPr>
          <w:rFonts w:ascii="Bookman Old Style" w:eastAsia="Times New Roman" w:hAnsi="Bookman Old Style"/>
          <w:b/>
          <w:sz w:val="16"/>
          <w:szCs w:val="16"/>
          <w:lang w:val="ru-RU" w:eastAsia="ar-SA"/>
        </w:rPr>
        <w:t xml:space="preserve">: </w:t>
      </w:r>
      <w:r w:rsidRPr="00EF4726">
        <w:rPr>
          <w:rFonts w:ascii="Bookman Old Style" w:eastAsia="Times New Roman" w:hAnsi="Bookman Old Style"/>
          <w:b/>
          <w:sz w:val="16"/>
          <w:szCs w:val="16"/>
          <w:lang w:val="bg-BG" w:eastAsia="ar-SA"/>
        </w:rPr>
        <w:t>dgs.conevo@dpshumen.bg;</w:t>
      </w:r>
      <w:r w:rsidRPr="00EF4726">
        <w:rPr>
          <w:rFonts w:ascii="Bookman Old Style" w:eastAsia="Times New Roman" w:hAnsi="Bookman Old Style"/>
          <w:sz w:val="16"/>
          <w:szCs w:val="16"/>
          <w:lang w:val="ru-RU" w:eastAsia="ar-SA"/>
        </w:rPr>
        <w:t xml:space="preserve"> </w:t>
      </w:r>
      <w:hyperlink r:id="rId7" w:history="1">
        <w:r w:rsidRPr="00EF4726">
          <w:rPr>
            <w:rFonts w:ascii="Bookman Old Style" w:eastAsia="Times New Roman" w:hAnsi="Bookman Old Style"/>
            <w:b/>
            <w:color w:val="0000FF"/>
            <w:sz w:val="16"/>
            <w:szCs w:val="16"/>
            <w:u w:val="single"/>
            <w:lang w:val="bg-BG" w:eastAsia="ar-SA"/>
          </w:rPr>
          <w:t>http://dgsconevo.sidp.bg/</w:t>
        </w:r>
      </w:hyperlink>
    </w:p>
    <w:p w:rsidR="001C32C9" w:rsidRDefault="001C32C9" w:rsidP="001C32C9">
      <w:pPr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    </w:t>
      </w:r>
    </w:p>
    <w:p w:rsidR="001C32C9" w:rsidRPr="00A263C8" w:rsidRDefault="008338D6" w:rsidP="001C32C9">
      <w:pPr>
        <w:autoSpaceDE w:val="0"/>
        <w:autoSpaceDN w:val="0"/>
        <w:jc w:val="right"/>
        <w:rPr>
          <w:rFonts w:eastAsia="Times New Roman"/>
          <w:sz w:val="28"/>
          <w:szCs w:val="28"/>
          <w:lang w:val="bg-BG" w:eastAsia="zh-CN"/>
        </w:rPr>
      </w:pPr>
      <w:r w:rsidRPr="00A263C8">
        <w:rPr>
          <w:rFonts w:eastAsia="Times New Roman"/>
          <w:sz w:val="28"/>
          <w:szCs w:val="28"/>
          <w:lang w:val="bg-BG" w:eastAsia="zh-CN"/>
        </w:rPr>
        <w:t>И</w:t>
      </w:r>
      <w:r w:rsidR="001C32C9" w:rsidRPr="00A263C8">
        <w:rPr>
          <w:rFonts w:eastAsia="Times New Roman"/>
          <w:sz w:val="28"/>
          <w:szCs w:val="28"/>
          <w:lang w:val="bg-BG" w:eastAsia="zh-CN"/>
        </w:rPr>
        <w:t>зх.</w:t>
      </w:r>
      <w:r w:rsidRPr="00A263C8">
        <w:rPr>
          <w:rFonts w:eastAsia="Times New Roman"/>
          <w:sz w:val="28"/>
          <w:szCs w:val="28"/>
          <w:lang w:val="bg-BG" w:eastAsia="zh-CN"/>
        </w:rPr>
        <w:t xml:space="preserve"> </w:t>
      </w:r>
      <w:r w:rsidR="001C32C9" w:rsidRPr="00A263C8">
        <w:rPr>
          <w:rFonts w:eastAsia="Times New Roman"/>
          <w:sz w:val="28"/>
          <w:szCs w:val="28"/>
          <w:lang w:val="bg-BG" w:eastAsia="zh-CN"/>
        </w:rPr>
        <w:t>№</w:t>
      </w:r>
      <w:r w:rsidR="008A22A9">
        <w:rPr>
          <w:rFonts w:eastAsia="Times New Roman"/>
          <w:sz w:val="28"/>
          <w:szCs w:val="28"/>
          <w:lang w:val="bg-BG" w:eastAsia="zh-CN"/>
        </w:rPr>
        <w:t xml:space="preserve"> 322</w:t>
      </w:r>
      <w:r w:rsidR="001C32C9" w:rsidRPr="00A263C8">
        <w:rPr>
          <w:rFonts w:eastAsia="Times New Roman"/>
          <w:sz w:val="28"/>
          <w:szCs w:val="28"/>
          <w:lang w:val="bg-BG" w:eastAsia="zh-CN"/>
        </w:rPr>
        <w:t xml:space="preserve"> /</w:t>
      </w:r>
      <w:r w:rsidR="00302EC0" w:rsidRPr="00A263C8">
        <w:rPr>
          <w:rFonts w:eastAsia="Times New Roman"/>
          <w:sz w:val="28"/>
          <w:szCs w:val="28"/>
          <w:lang w:val="en-US" w:eastAsia="zh-CN"/>
        </w:rPr>
        <w:t>27</w:t>
      </w:r>
      <w:r w:rsidR="00302EC0" w:rsidRPr="00A263C8">
        <w:rPr>
          <w:rFonts w:eastAsia="Times New Roman"/>
          <w:sz w:val="28"/>
          <w:szCs w:val="28"/>
          <w:lang w:val="bg-BG" w:eastAsia="zh-CN"/>
        </w:rPr>
        <w:t>.</w:t>
      </w:r>
      <w:r w:rsidR="00302EC0" w:rsidRPr="00A263C8">
        <w:rPr>
          <w:rFonts w:eastAsia="Times New Roman"/>
          <w:sz w:val="28"/>
          <w:szCs w:val="28"/>
          <w:lang w:val="en-US" w:eastAsia="zh-CN"/>
        </w:rPr>
        <w:t>04</w:t>
      </w:r>
      <w:r w:rsidR="00302EC0" w:rsidRPr="00A263C8">
        <w:rPr>
          <w:rFonts w:eastAsia="Times New Roman"/>
          <w:sz w:val="28"/>
          <w:szCs w:val="28"/>
          <w:lang w:val="bg-BG" w:eastAsia="zh-CN"/>
        </w:rPr>
        <w:t>.</w:t>
      </w:r>
      <w:r w:rsidR="001C32C9" w:rsidRPr="00A263C8">
        <w:rPr>
          <w:rFonts w:eastAsia="Times New Roman"/>
          <w:sz w:val="28"/>
          <w:szCs w:val="28"/>
          <w:lang w:val="bg-BG" w:eastAsia="zh-CN"/>
        </w:rPr>
        <w:t>2021 г.</w:t>
      </w:r>
    </w:p>
    <w:p w:rsidR="001C32C9" w:rsidRPr="00A263C8" w:rsidRDefault="001C32C9" w:rsidP="001C32C9">
      <w:pPr>
        <w:jc w:val="center"/>
        <w:rPr>
          <w:color w:val="000000" w:themeColor="text1"/>
          <w:sz w:val="28"/>
          <w:szCs w:val="28"/>
          <w:lang w:val="bg-BG"/>
        </w:rPr>
      </w:pPr>
      <w:r w:rsidRPr="00A263C8">
        <w:rPr>
          <w:color w:val="000000" w:themeColor="text1"/>
          <w:sz w:val="28"/>
          <w:szCs w:val="28"/>
          <w:lang w:val="bg-BG"/>
        </w:rPr>
        <w:tab/>
      </w:r>
      <w:r w:rsidRPr="00A263C8">
        <w:rPr>
          <w:color w:val="000000" w:themeColor="text1"/>
          <w:sz w:val="28"/>
          <w:szCs w:val="28"/>
          <w:lang w:val="bg-BG"/>
        </w:rPr>
        <w:tab/>
      </w:r>
      <w:r w:rsidRPr="00A263C8">
        <w:rPr>
          <w:color w:val="000000" w:themeColor="text1"/>
          <w:sz w:val="28"/>
          <w:szCs w:val="28"/>
          <w:lang w:val="bg-BG"/>
        </w:rPr>
        <w:tab/>
      </w:r>
      <w:r w:rsidRPr="00A263C8">
        <w:rPr>
          <w:color w:val="000000" w:themeColor="text1"/>
          <w:sz w:val="28"/>
          <w:szCs w:val="28"/>
          <w:lang w:val="bg-BG"/>
        </w:rPr>
        <w:tab/>
      </w:r>
      <w:r w:rsidRPr="00A263C8">
        <w:rPr>
          <w:color w:val="000000" w:themeColor="text1"/>
          <w:sz w:val="28"/>
          <w:szCs w:val="28"/>
          <w:lang w:val="bg-BG"/>
        </w:rPr>
        <w:tab/>
      </w:r>
      <w:r w:rsidRPr="00A263C8">
        <w:rPr>
          <w:color w:val="000000" w:themeColor="text1"/>
          <w:sz w:val="28"/>
          <w:szCs w:val="28"/>
          <w:lang w:val="bg-BG"/>
        </w:rPr>
        <w:tab/>
        <w:t xml:space="preserve">   </w:t>
      </w:r>
      <w:r w:rsidR="00302EC0" w:rsidRPr="00A263C8">
        <w:rPr>
          <w:color w:val="000000" w:themeColor="text1"/>
          <w:sz w:val="28"/>
          <w:szCs w:val="28"/>
          <w:lang w:val="bg-BG"/>
        </w:rPr>
        <w:t xml:space="preserve">  </w:t>
      </w:r>
      <w:r w:rsidR="00A263C8">
        <w:rPr>
          <w:color w:val="000000" w:themeColor="text1"/>
          <w:sz w:val="28"/>
          <w:szCs w:val="28"/>
          <w:lang w:val="bg-BG"/>
        </w:rPr>
        <w:t xml:space="preserve"> </w:t>
      </w:r>
      <w:r w:rsidRPr="00A263C8">
        <w:rPr>
          <w:color w:val="000000" w:themeColor="text1"/>
          <w:sz w:val="28"/>
          <w:szCs w:val="28"/>
          <w:lang w:val="bg-BG"/>
        </w:rPr>
        <w:t>с.</w:t>
      </w:r>
      <w:r w:rsidR="00302EC0" w:rsidRPr="00A263C8">
        <w:rPr>
          <w:color w:val="000000" w:themeColor="text1"/>
          <w:sz w:val="28"/>
          <w:szCs w:val="28"/>
          <w:lang w:val="bg-BG"/>
        </w:rPr>
        <w:t xml:space="preserve"> </w:t>
      </w:r>
      <w:r w:rsidRPr="00A263C8">
        <w:rPr>
          <w:color w:val="000000" w:themeColor="text1"/>
          <w:sz w:val="28"/>
          <w:szCs w:val="28"/>
          <w:lang w:val="bg-BG"/>
        </w:rPr>
        <w:t>Цонево</w:t>
      </w:r>
    </w:p>
    <w:p w:rsidR="001C32C9" w:rsidRPr="00A263C8" w:rsidRDefault="001C32C9" w:rsidP="001C32C9">
      <w:pPr>
        <w:jc w:val="both"/>
        <w:rPr>
          <w:rFonts w:eastAsia="Times New Roman"/>
          <w:sz w:val="32"/>
          <w:szCs w:val="32"/>
          <w:lang w:val="bg-BG" w:eastAsia="bg-BG"/>
        </w:rPr>
      </w:pPr>
      <w:r w:rsidRPr="00A263C8">
        <w:rPr>
          <w:color w:val="000000" w:themeColor="text1"/>
          <w:sz w:val="32"/>
          <w:szCs w:val="32"/>
          <w:lang w:val="bg-BG"/>
        </w:rPr>
        <w:t xml:space="preserve">         </w:t>
      </w:r>
      <w:r w:rsidRPr="00A263C8">
        <w:rPr>
          <w:rFonts w:eastAsia="Times New Roman"/>
          <w:sz w:val="32"/>
          <w:szCs w:val="32"/>
          <w:lang w:val="bg-BG" w:eastAsia="bg-BG"/>
        </w:rPr>
        <w:t xml:space="preserve">СЪОБЩЕНИЕ </w:t>
      </w:r>
      <w:bookmarkStart w:id="0" w:name="_GoBack"/>
      <w:bookmarkEnd w:id="0"/>
    </w:p>
    <w:p w:rsidR="001C32C9" w:rsidRPr="00A263C8" w:rsidRDefault="001C32C9" w:rsidP="001C32C9">
      <w:pPr>
        <w:jc w:val="both"/>
        <w:rPr>
          <w:rFonts w:eastAsia="Times New Roman"/>
          <w:sz w:val="32"/>
          <w:szCs w:val="32"/>
          <w:lang w:val="bg-BG" w:eastAsia="bg-BG"/>
        </w:rPr>
      </w:pPr>
      <w:r w:rsidRPr="00A263C8">
        <w:rPr>
          <w:rFonts w:eastAsia="Times New Roman"/>
          <w:sz w:val="32"/>
          <w:szCs w:val="32"/>
          <w:lang w:val="bg-BG" w:eastAsia="bg-BG"/>
        </w:rPr>
        <w:tab/>
        <w:t>ДО ВСИЧКИ ЗАИНТЕРЕСОВАНИ СТРАНИ</w:t>
      </w:r>
    </w:p>
    <w:p w:rsidR="001C32C9" w:rsidRDefault="001C32C9" w:rsidP="001C32C9">
      <w:pPr>
        <w:spacing w:before="100" w:beforeAutospacing="1" w:after="100" w:afterAutospacing="1"/>
        <w:rPr>
          <w:rFonts w:eastAsia="Times New Roman"/>
          <w:lang w:val="bg-BG" w:eastAsia="bg-BG"/>
        </w:rPr>
      </w:pPr>
      <w:r>
        <w:rPr>
          <w:rFonts w:eastAsia="Times New Roman"/>
          <w:sz w:val="28"/>
          <w:szCs w:val="28"/>
          <w:lang w:val="bg-BG" w:eastAsia="bg-BG"/>
        </w:rPr>
        <w:tab/>
      </w:r>
      <w:r w:rsidRPr="00293981">
        <w:rPr>
          <w:rFonts w:eastAsia="Times New Roman"/>
          <w:lang w:val="bg-BG" w:eastAsia="bg-BG"/>
        </w:rPr>
        <w:t>Уважаеми Госпожи/Господа,</w:t>
      </w:r>
      <w:r>
        <w:rPr>
          <w:rFonts w:eastAsia="Times New Roman"/>
          <w:lang w:val="bg-BG" w:eastAsia="bg-BG"/>
        </w:rPr>
        <w:t xml:space="preserve"> </w:t>
      </w:r>
    </w:p>
    <w:p w:rsidR="001C32C9" w:rsidRDefault="001C32C9" w:rsidP="00A263C8">
      <w:pPr>
        <w:spacing w:before="100" w:beforeAutospacing="1" w:after="120"/>
        <w:jc w:val="both"/>
        <w:rPr>
          <w:rFonts w:eastAsia="Times New Roman"/>
          <w:sz w:val="23"/>
          <w:szCs w:val="23"/>
          <w:lang w:val="bg-BG" w:eastAsia="bg-BG"/>
        </w:rPr>
      </w:pPr>
      <w:r>
        <w:rPr>
          <w:rFonts w:eastAsia="Times New Roman"/>
          <w:lang w:val="bg-BG" w:eastAsia="bg-BG"/>
        </w:rPr>
        <w:tab/>
      </w:r>
      <w:r w:rsidRPr="00D23196">
        <w:rPr>
          <w:rFonts w:eastAsia="Times New Roman"/>
          <w:sz w:val="23"/>
          <w:szCs w:val="23"/>
          <w:lang w:val="bg-BG" w:eastAsia="bg-BG"/>
        </w:rPr>
        <w:t xml:space="preserve">Във връзка с изискванията на Национален FSC стандарт за България, е разработен и се прилага при изпълнението на горскостопанските дейности актуализиран Доклад за определяне на Горите с висока консервационна стойност (ГВКС) на територията на стопанството, във връзка </w:t>
      </w:r>
      <w:r w:rsidRPr="00D23196">
        <w:rPr>
          <w:sz w:val="23"/>
          <w:szCs w:val="23"/>
          <w:lang w:eastAsia="bg-BG"/>
        </w:rPr>
        <w:t xml:space="preserve">с </w:t>
      </w:r>
      <w:r w:rsidRPr="00D23196">
        <w:rPr>
          <w:sz w:val="23"/>
          <w:szCs w:val="23"/>
          <w:lang w:val="bg-BG" w:eastAsia="bg-BG"/>
        </w:rPr>
        <w:t xml:space="preserve">направена актуализация през 2021 г. </w:t>
      </w:r>
      <w:r w:rsidRPr="00D23196">
        <w:rPr>
          <w:rFonts w:eastAsia="Times New Roman"/>
          <w:sz w:val="23"/>
          <w:szCs w:val="23"/>
          <w:lang w:val="bg-BG" w:eastAsia="bg-BG"/>
        </w:rPr>
        <w:t>Докладът включва всички гори с важни биологични, социални и рекреационни функции на територията, както и дейности за тяхното поддържане, управление и мониторинг. Докладът е изготвени съгласно Практическото ръководството за „Определяне, управление и мониторинг на гори с висока консервационна стойност в България“, предоставено от WWF България, като разработката е от експерти от ТП ДГС Цонево.</w:t>
      </w:r>
    </w:p>
    <w:p w:rsidR="001C32C9" w:rsidRPr="00D23196" w:rsidRDefault="001C32C9" w:rsidP="001C32C9">
      <w:pPr>
        <w:jc w:val="both"/>
        <w:rPr>
          <w:rFonts w:eastAsia="Times New Roman"/>
          <w:sz w:val="23"/>
          <w:szCs w:val="23"/>
          <w:lang w:val="bg-BG" w:eastAsia="bg-BG"/>
        </w:rPr>
      </w:pPr>
      <w:r w:rsidRPr="00D23196">
        <w:rPr>
          <w:rFonts w:eastAsia="Times New Roman"/>
          <w:sz w:val="23"/>
          <w:szCs w:val="23"/>
          <w:lang w:val="bg-BG" w:eastAsia="bg-BG"/>
        </w:rPr>
        <w:tab/>
        <w:t xml:space="preserve">В тази връзка Ви информираме, че може да внесете коментари и предложения за актуализиране и допълнение на данните в Доклада и разработването на специфични дейности за поддържане и/или повишаване на установените ВКС на територията на ТП ДГС Цонево. Вашите въпроси, предложения и допълнения по отношение на идентифицираните ВКС, дейностите по тяхното управление и мониторинг, може да подавате в деловодството на стопанството или като се свържете с нас на електронната поща на ТП ДГС Цонево – </w:t>
      </w:r>
      <w:hyperlink r:id="rId8" w:history="1">
        <w:r w:rsidRPr="00D23196">
          <w:rPr>
            <w:rFonts w:eastAsia="Times New Roman"/>
            <w:color w:val="0000FF"/>
            <w:sz w:val="23"/>
            <w:szCs w:val="23"/>
            <w:u w:val="single"/>
            <w:lang w:val="bg-BG" w:eastAsia="bg-BG"/>
          </w:rPr>
          <w:t>dgs.</w:t>
        </w:r>
        <w:r w:rsidRPr="00D23196">
          <w:rPr>
            <w:rFonts w:eastAsia="Times New Roman"/>
            <w:color w:val="0000FF"/>
            <w:sz w:val="23"/>
            <w:szCs w:val="23"/>
            <w:u w:val="single"/>
            <w:lang w:val="en-US" w:eastAsia="bg-BG"/>
          </w:rPr>
          <w:t>conevo</w:t>
        </w:r>
        <w:r w:rsidRPr="00D23196">
          <w:rPr>
            <w:rFonts w:eastAsia="Times New Roman"/>
            <w:color w:val="0000FF"/>
            <w:sz w:val="23"/>
            <w:szCs w:val="23"/>
            <w:u w:val="single"/>
            <w:lang w:val="bg-BG" w:eastAsia="bg-BG"/>
          </w:rPr>
          <w:t>@dpshumen.bg</w:t>
        </w:r>
      </w:hyperlink>
      <w:r w:rsidRPr="00D23196">
        <w:rPr>
          <w:rFonts w:eastAsia="Times New Roman"/>
          <w:sz w:val="23"/>
          <w:szCs w:val="23"/>
          <w:lang w:val="bg-BG" w:eastAsia="bg-BG"/>
        </w:rPr>
        <w:t>.</w:t>
      </w:r>
    </w:p>
    <w:p w:rsidR="001C32C9" w:rsidRPr="00D23196" w:rsidRDefault="001C32C9" w:rsidP="001C32C9">
      <w:pPr>
        <w:jc w:val="both"/>
        <w:rPr>
          <w:rFonts w:eastAsia="Times New Roman"/>
          <w:sz w:val="23"/>
          <w:szCs w:val="23"/>
          <w:lang w:val="bg-BG" w:eastAsia="bg-BG"/>
        </w:rPr>
      </w:pPr>
      <w:r w:rsidRPr="00D23196">
        <w:rPr>
          <w:rFonts w:eastAsia="Times New Roman"/>
          <w:sz w:val="23"/>
          <w:szCs w:val="23"/>
          <w:lang w:val="bg-BG" w:eastAsia="bg-BG"/>
        </w:rPr>
        <w:tab/>
        <w:t>Очакваме Вашите предложения, коментари и допълнение в срок до 25.05.2021 г. включително, след което постъпилите коментари ще бъдат разгледани и при наличие на аргументирана обосновка, ще бъдат включени в доклада. В съответствие с принцип 9, критерии 9.1, индикатор 9.1.5 от Стандарта, докладът за ГВКС подлежи на текуща актуализация при наличие на нова и обоснована информация. Информация относно изискванията на горската сертификация и относно наличните горски ресурси и тяхното състояние, планираните за провеждане горскостопански мероприятия, установените на горските територии важни елементи на биоразнообразието, горите с висока консервационна стойност и мерките за тяхното поддържане и опазване, са на разположение на всички заинтересовани страни на сайта на ТП ДГС Цонево, както и в сградата на стопанството.</w:t>
      </w:r>
    </w:p>
    <w:p w:rsidR="001C32C9" w:rsidRPr="00A263C8" w:rsidRDefault="001C32C9" w:rsidP="001C32C9">
      <w:pPr>
        <w:jc w:val="both"/>
        <w:rPr>
          <w:rFonts w:eastAsia="Times New Roman"/>
          <w:sz w:val="12"/>
          <w:szCs w:val="12"/>
          <w:lang w:val="bg-BG" w:eastAsia="bg-BG"/>
        </w:rPr>
      </w:pPr>
    </w:p>
    <w:p w:rsidR="001C32C9" w:rsidRPr="00D23196" w:rsidRDefault="001C32C9" w:rsidP="001C32C9">
      <w:pPr>
        <w:jc w:val="both"/>
        <w:rPr>
          <w:rFonts w:eastAsia="Times New Roman"/>
          <w:sz w:val="23"/>
          <w:szCs w:val="23"/>
          <w:lang w:val="bg-BG" w:eastAsia="bg-BG"/>
        </w:rPr>
      </w:pPr>
      <w:r w:rsidRPr="00D23196">
        <w:rPr>
          <w:rFonts w:eastAsia="Times New Roman"/>
          <w:sz w:val="23"/>
          <w:szCs w:val="23"/>
          <w:lang w:val="bg-BG" w:eastAsia="bg-BG"/>
        </w:rPr>
        <w:tab/>
        <w:t>В Съответствие с препопъките за мониторинг на ВКС в Доклада за ГВКС на ТП ДГС Цонево се прилага система за периодичен мониторинг на идентифициране ВКС и ефективността на прилаганите дейности за поддържане и/или повишение на ВКС. В тази връзка Ви иформираме, че можете да вземете участие в мониторинга на ВКС и че всяка предоставена от Вас информация и данни ще бъдат взети под внимание при изготвяне на анализа на резултатите и съответните мерки за управление. Системата за периодичен мониторинг включва: попълване на стандартни формуляри за монитиринг (за растения, животни, екосистеми) по Система за мониторинг на биологичното разнообразие и ГВКС, предварителна оценка за въздействие върху околната среда, технологични планове, както и от представени проверовъчни листи, рапорти, доклади от лесовъдския персонал на стоапнството, информация и данни на засегнати и/или заинтерисовани страни и експерти.</w:t>
      </w:r>
    </w:p>
    <w:p w:rsidR="001C32C9" w:rsidRPr="00853DA1" w:rsidRDefault="001C32C9" w:rsidP="001C32C9">
      <w:pPr>
        <w:autoSpaceDE w:val="0"/>
        <w:autoSpaceDN w:val="0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ab/>
      </w:r>
      <w:r>
        <w:rPr>
          <w:rFonts w:eastAsia="Times New Roman"/>
          <w:lang w:val="bg-BG"/>
        </w:rPr>
        <w:tab/>
      </w:r>
      <w:r>
        <w:rPr>
          <w:rFonts w:eastAsia="Times New Roman"/>
          <w:lang w:val="bg-BG"/>
        </w:rPr>
        <w:tab/>
      </w:r>
      <w:r>
        <w:rPr>
          <w:rFonts w:eastAsia="Times New Roman"/>
          <w:lang w:val="bg-BG"/>
        </w:rPr>
        <w:tab/>
      </w:r>
      <w:r>
        <w:rPr>
          <w:rFonts w:eastAsia="Times New Roman"/>
          <w:lang w:val="bg-BG"/>
        </w:rPr>
        <w:tab/>
      </w:r>
    </w:p>
    <w:p w:rsidR="00432A96" w:rsidRPr="00432A96" w:rsidRDefault="001C32C9" w:rsidP="00432A96">
      <w:pPr>
        <w:autoSpaceDE w:val="0"/>
        <w:autoSpaceDN w:val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        </w:t>
      </w:r>
      <w:r>
        <w:rPr>
          <w:rFonts w:eastAsia="Times New Roman"/>
          <w:lang w:val="bg-BG"/>
        </w:rPr>
        <w:tab/>
      </w:r>
      <w:r w:rsidR="00432A96" w:rsidRPr="00432A96">
        <w:rPr>
          <w:rFonts w:eastAsia="Times New Roman"/>
          <w:lang w:val="bg-BG"/>
        </w:rPr>
        <w:t>С УВАЖЕНИЕ, ……</w:t>
      </w:r>
      <w:r w:rsidR="00432A96" w:rsidRPr="00432A96">
        <w:rPr>
          <w:rFonts w:ascii="Arial" w:eastAsia="Times New Roman" w:hAnsi="Arial" w:cs="Arial"/>
          <w:sz w:val="20"/>
          <w:szCs w:val="20"/>
          <w:u w:val="single"/>
          <w:lang w:val="bg-BG" w:eastAsia="bg-BG"/>
        </w:rPr>
        <w:t xml:space="preserve"> З</w:t>
      </w:r>
      <w:r w:rsidR="00432A96" w:rsidRPr="00432A96">
        <w:rPr>
          <w:rFonts w:eastAsia="Times New Roman"/>
          <w:sz w:val="22"/>
          <w:szCs w:val="22"/>
          <w:u w:val="single"/>
          <w:lang w:val="bg-BG" w:eastAsia="bg-BG"/>
        </w:rPr>
        <w:t>аличено, съгласно чл.59 от ЗЗЛД</w:t>
      </w:r>
      <w:r w:rsidR="000B2049">
        <w:rPr>
          <w:rFonts w:eastAsia="Times New Roman"/>
          <w:lang w:val="bg-BG"/>
        </w:rPr>
        <w:t>………</w:t>
      </w:r>
    </w:p>
    <w:p w:rsidR="00432A96" w:rsidRPr="00432A96" w:rsidRDefault="00432A96" w:rsidP="00432A96">
      <w:pPr>
        <w:autoSpaceDE w:val="0"/>
        <w:autoSpaceDN w:val="0"/>
        <w:rPr>
          <w:rFonts w:eastAsia="Times New Roman"/>
          <w:sz w:val="12"/>
          <w:szCs w:val="12"/>
          <w:lang w:val="bg-BG"/>
        </w:rPr>
      </w:pPr>
    </w:p>
    <w:p w:rsidR="001C32C9" w:rsidRDefault="001C32C9" w:rsidP="001C32C9">
      <w:pPr>
        <w:autoSpaceDE w:val="0"/>
        <w:autoSpaceDN w:val="0"/>
        <w:rPr>
          <w:rFonts w:eastAsia="Times New Roman"/>
          <w:lang w:val="bg-BG"/>
        </w:rPr>
      </w:pPr>
      <w:r>
        <w:rPr>
          <w:rFonts w:eastAsia="Times New Roman"/>
          <w:lang w:val="bg-BG"/>
        </w:rPr>
        <w:tab/>
        <w:t>И</w:t>
      </w:r>
      <w:r w:rsidRPr="00853DA1">
        <w:rPr>
          <w:rFonts w:eastAsia="Times New Roman"/>
          <w:lang w:val="bg-BG"/>
        </w:rPr>
        <w:t xml:space="preserve">НЖ. </w:t>
      </w:r>
      <w:r w:rsidR="00FF6504" w:rsidRPr="00432A96">
        <w:rPr>
          <w:rFonts w:ascii="Arial" w:eastAsia="Times New Roman" w:hAnsi="Arial" w:cs="Arial"/>
          <w:sz w:val="20"/>
          <w:szCs w:val="20"/>
          <w:u w:val="single"/>
          <w:lang w:val="bg-BG" w:eastAsia="bg-BG"/>
        </w:rPr>
        <w:t>З</w:t>
      </w:r>
      <w:r w:rsidR="00FF6504" w:rsidRPr="00432A96">
        <w:rPr>
          <w:rFonts w:eastAsia="Times New Roman"/>
          <w:sz w:val="22"/>
          <w:szCs w:val="22"/>
          <w:u w:val="single"/>
          <w:lang w:val="bg-BG" w:eastAsia="bg-BG"/>
        </w:rPr>
        <w:t>аличено, съгласно чл.59 от ЗЗЛД</w:t>
      </w:r>
    </w:p>
    <w:p w:rsidR="001C32C9" w:rsidRDefault="001C32C9" w:rsidP="001C32C9">
      <w:pPr>
        <w:autoSpaceDE w:val="0"/>
        <w:autoSpaceDN w:val="0"/>
        <w:rPr>
          <w:color w:val="000000" w:themeColor="text1"/>
          <w:lang w:val="bg-BG"/>
        </w:rPr>
      </w:pPr>
      <w:r>
        <w:rPr>
          <w:rFonts w:eastAsia="Times New Roman"/>
          <w:lang w:val="bg-BG"/>
        </w:rPr>
        <w:t xml:space="preserve">            ДИРЕКТОР  НА </w:t>
      </w:r>
      <w:r w:rsidRPr="00853DA1">
        <w:rPr>
          <w:rFonts w:eastAsia="Times New Roman"/>
          <w:lang w:val="bg-BG"/>
        </w:rPr>
        <w:t xml:space="preserve">ТП ДГС </w:t>
      </w:r>
      <w:r>
        <w:rPr>
          <w:rFonts w:eastAsia="Times New Roman"/>
          <w:lang w:val="bg-BG"/>
        </w:rPr>
        <w:t>„</w:t>
      </w:r>
      <w:r w:rsidRPr="00853DA1">
        <w:rPr>
          <w:rFonts w:eastAsia="Times New Roman"/>
          <w:lang w:val="bg-BG"/>
        </w:rPr>
        <w:t>ЦОНЕВО</w:t>
      </w:r>
      <w:r>
        <w:rPr>
          <w:rFonts w:eastAsia="Times New Roman"/>
          <w:lang w:val="bg-BG"/>
        </w:rPr>
        <w:t xml:space="preserve">“ </w:t>
      </w:r>
    </w:p>
    <w:sectPr w:rsidR="001C32C9" w:rsidSect="001E6608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40"/>
  <w:drawingGridVerticalSpacing w:val="34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436D"/>
    <w:rsid w:val="00006D37"/>
    <w:rsid w:val="00032254"/>
    <w:rsid w:val="00035641"/>
    <w:rsid w:val="0004203B"/>
    <w:rsid w:val="000A2C48"/>
    <w:rsid w:val="000A6285"/>
    <w:rsid w:val="000B1EAB"/>
    <w:rsid w:val="000B2049"/>
    <w:rsid w:val="000C384F"/>
    <w:rsid w:val="000F59B6"/>
    <w:rsid w:val="001030C9"/>
    <w:rsid w:val="001117B7"/>
    <w:rsid w:val="00124E8C"/>
    <w:rsid w:val="001B311E"/>
    <w:rsid w:val="001C32C9"/>
    <w:rsid w:val="001D50C8"/>
    <w:rsid w:val="001E6608"/>
    <w:rsid w:val="001F60EF"/>
    <w:rsid w:val="00232276"/>
    <w:rsid w:val="00243852"/>
    <w:rsid w:val="002472F4"/>
    <w:rsid w:val="00282252"/>
    <w:rsid w:val="00293981"/>
    <w:rsid w:val="002A38E9"/>
    <w:rsid w:val="002C6628"/>
    <w:rsid w:val="002D672A"/>
    <w:rsid w:val="002E3B9B"/>
    <w:rsid w:val="002F39F4"/>
    <w:rsid w:val="00302EC0"/>
    <w:rsid w:val="003246D0"/>
    <w:rsid w:val="00357F6A"/>
    <w:rsid w:val="00371608"/>
    <w:rsid w:val="00371E3F"/>
    <w:rsid w:val="0037444A"/>
    <w:rsid w:val="003832AD"/>
    <w:rsid w:val="003836F0"/>
    <w:rsid w:val="003D4D33"/>
    <w:rsid w:val="003E266E"/>
    <w:rsid w:val="00421BD6"/>
    <w:rsid w:val="00432A96"/>
    <w:rsid w:val="004561ED"/>
    <w:rsid w:val="00477CFE"/>
    <w:rsid w:val="004B5F62"/>
    <w:rsid w:val="004D54ED"/>
    <w:rsid w:val="00551BE0"/>
    <w:rsid w:val="00567E8A"/>
    <w:rsid w:val="00577CAB"/>
    <w:rsid w:val="00582C41"/>
    <w:rsid w:val="00583E0C"/>
    <w:rsid w:val="005A5B3E"/>
    <w:rsid w:val="005E7005"/>
    <w:rsid w:val="00640BB9"/>
    <w:rsid w:val="0064618A"/>
    <w:rsid w:val="00653DF6"/>
    <w:rsid w:val="00671A52"/>
    <w:rsid w:val="00683D74"/>
    <w:rsid w:val="006A292B"/>
    <w:rsid w:val="006B784D"/>
    <w:rsid w:val="006C1E21"/>
    <w:rsid w:val="006E5108"/>
    <w:rsid w:val="006F436D"/>
    <w:rsid w:val="007241C2"/>
    <w:rsid w:val="007379CB"/>
    <w:rsid w:val="00767AB3"/>
    <w:rsid w:val="007859BD"/>
    <w:rsid w:val="007862E2"/>
    <w:rsid w:val="007C4AB1"/>
    <w:rsid w:val="007D4A62"/>
    <w:rsid w:val="007E26A5"/>
    <w:rsid w:val="007F1E16"/>
    <w:rsid w:val="00800E53"/>
    <w:rsid w:val="008338D6"/>
    <w:rsid w:val="00840054"/>
    <w:rsid w:val="0084149C"/>
    <w:rsid w:val="00853DA1"/>
    <w:rsid w:val="00874976"/>
    <w:rsid w:val="008A22A9"/>
    <w:rsid w:val="008A5BA6"/>
    <w:rsid w:val="008B0A59"/>
    <w:rsid w:val="00912BAF"/>
    <w:rsid w:val="00933867"/>
    <w:rsid w:val="00935745"/>
    <w:rsid w:val="00962859"/>
    <w:rsid w:val="009B3F22"/>
    <w:rsid w:val="009F3958"/>
    <w:rsid w:val="00A170AC"/>
    <w:rsid w:val="00A263C8"/>
    <w:rsid w:val="00A2732C"/>
    <w:rsid w:val="00A37D7B"/>
    <w:rsid w:val="00A941FB"/>
    <w:rsid w:val="00AE05E3"/>
    <w:rsid w:val="00AF53E0"/>
    <w:rsid w:val="00B10499"/>
    <w:rsid w:val="00B238A8"/>
    <w:rsid w:val="00B50687"/>
    <w:rsid w:val="00B82A49"/>
    <w:rsid w:val="00BA791D"/>
    <w:rsid w:val="00BF02A1"/>
    <w:rsid w:val="00BF4F02"/>
    <w:rsid w:val="00C30291"/>
    <w:rsid w:val="00C3345A"/>
    <w:rsid w:val="00C409A7"/>
    <w:rsid w:val="00C55EB2"/>
    <w:rsid w:val="00CB4D7C"/>
    <w:rsid w:val="00CC7E88"/>
    <w:rsid w:val="00D23196"/>
    <w:rsid w:val="00D91159"/>
    <w:rsid w:val="00E1127F"/>
    <w:rsid w:val="00E11B7A"/>
    <w:rsid w:val="00E31274"/>
    <w:rsid w:val="00E64D75"/>
    <w:rsid w:val="00E66D14"/>
    <w:rsid w:val="00EE5EFE"/>
    <w:rsid w:val="00EF03A1"/>
    <w:rsid w:val="00EF4726"/>
    <w:rsid w:val="00F21935"/>
    <w:rsid w:val="00F63F42"/>
    <w:rsid w:val="00F85596"/>
    <w:rsid w:val="00FB77A2"/>
    <w:rsid w:val="00FE4C81"/>
    <w:rsid w:val="00FF0F16"/>
    <w:rsid w:val="00FF6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EF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7B7"/>
    <w:pPr>
      <w:autoSpaceDE w:val="0"/>
      <w:autoSpaceDN w:val="0"/>
    </w:pPr>
    <w:rPr>
      <w:rFonts w:eastAsia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conevo@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gsconevo.sidp.b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FB7B-A9E8-448F-B63D-58D77597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zhivko</dc:creator>
  <cp:lastModifiedBy>user</cp:lastModifiedBy>
  <cp:revision>113</cp:revision>
  <dcterms:created xsi:type="dcterms:W3CDTF">2017-07-24T09:58:00Z</dcterms:created>
  <dcterms:modified xsi:type="dcterms:W3CDTF">2021-04-27T08:50:00Z</dcterms:modified>
</cp:coreProperties>
</file>